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General Standard Operating Procedures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must arrive </w:t>
      </w:r>
      <w:r w:rsidDel="00000000" w:rsidR="00000000" w:rsidRPr="00000000">
        <w:rPr>
          <w:sz w:val="20"/>
          <w:szCs w:val="20"/>
          <w:rtl w:val="0"/>
        </w:rPr>
        <w:t xml:space="preserve">at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within 3 minutes of the bell.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students must report to the</w:t>
      </w:r>
      <w:r w:rsidDel="00000000" w:rsidR="00000000" w:rsidRPr="00000000">
        <w:rPr>
          <w:sz w:val="20"/>
          <w:szCs w:val="20"/>
          <w:rtl w:val="0"/>
        </w:rPr>
        <w:t xml:space="preserve"> gym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where they will place their belongings in the bleachers regardless if they are </w:t>
      </w:r>
      <w:r w:rsidDel="00000000" w:rsidR="00000000" w:rsidRPr="00000000">
        <w:rPr>
          <w:sz w:val="20"/>
          <w:szCs w:val="20"/>
          <w:rtl w:val="0"/>
        </w:rPr>
        <w:t xml:space="preserve">wearing proper footwear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 Physical Education or not.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receive 5 points per day if they are prepared and participating.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not reporting to their attendance spots will be marked absent and will lose 5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ate 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tudents without a pass will lose </w:t>
      </w:r>
      <w:r w:rsidDel="00000000" w:rsidR="00000000" w:rsidRPr="00000000">
        <w:rPr>
          <w:sz w:val="20"/>
          <w:szCs w:val="20"/>
          <w:rtl w:val="0"/>
        </w:rPr>
        <w:t xml:space="preserve">2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Late students will place their backpacks in the office and sit in their attendance spaces.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not performing warm-ups will lose 3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choosing to NOT participate will lose 5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● Students must wear Socks &amp;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SNEAKERS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with laces that are tied tight enough to give proper stability to ankles.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CROCS, BOOTS, FOAM RUNNERS or UGGS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are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NOT ACCEPTABLE</w:t>
      </w:r>
      <w:r w:rsidDel="00000000" w:rsidR="00000000" w:rsidRPr="00000000">
        <w:rPr>
          <w:sz w:val="20"/>
          <w:szCs w:val="20"/>
          <w:rtl w:val="0"/>
        </w:rPr>
        <w:t xml:space="preserve"> footwear. Students will lose all 5 points if they are wearing these and will not be allowed to participate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Jewelry: Students will tuck necklaces in their shirts. Hoop earrings must be removed.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not wearing sneakers will sit in the bleachers and complete an assignment.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gum chewing or eating food of any kind in the gym.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Water bottles are permitted and will be placed in the </w:t>
      </w:r>
      <w:r w:rsidDel="00000000" w:rsidR="00000000" w:rsidRPr="00000000">
        <w:rPr>
          <w:sz w:val="20"/>
          <w:szCs w:val="20"/>
          <w:rtl w:val="0"/>
        </w:rPr>
        <w:t xml:space="preserve">bleachers.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must be in proper uniform before leaving.  Failure to do so will result in a write-up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Phys. Ed. Clothing / Hygiene Products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Appropriate Phys. Ed. clothing includes: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Socks &amp; Sneakers with laces that are tied tight enough to give proper stability to ankles.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Basketball shorts and sweatpants are required.  Students are NOT ALLOWED TO WEAR TIGHTS OR PAJAMA PANTS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LOOSE fitting short/long sleeve t-shirts and CREW-NECK sweatshirts ONLY.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SPRAY </w:t>
      </w:r>
      <w:r w:rsidDel="00000000" w:rsidR="00000000" w:rsidRPr="00000000">
        <w:rPr>
          <w:sz w:val="20"/>
          <w:szCs w:val="20"/>
          <w:rtl w:val="0"/>
        </w:rPr>
        <w:t xml:space="preserve">DEODORANTS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BODY SPRAY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Bathroom/Nurse/Leaving the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the student needs to use the bathroom, go to the nurse or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leave the gym for any reason they are to report to THEIR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ASSIGNED PHYS. ED. TEACHER for a pass and sign out on the </w:t>
      </w:r>
      <w:r w:rsidDel="00000000" w:rsidR="00000000" w:rsidRPr="00000000">
        <w:rPr>
          <w:sz w:val="20"/>
          <w:szCs w:val="20"/>
          <w:rtl w:val="0"/>
        </w:rPr>
        <w:t xml:space="preserve">clipboard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Medical Excuses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must have a doctor’s note to be medically excused.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Medically excused students will report to their Phys. Ed. teacher for an assignment.      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 the end of the period the student will return the completed assignment to their Phys. Ed. Teacher.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have an injury, or are hurt, your teacher can excuse you for 1 day. After that day, you MUST have a note, or you will not be excused.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Playground/Water Stadium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 going to the playground or Water Stadium students will form two lines and follow the teacher out of the building.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are to walk on the sidewalk only and STOP at each corner.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are NOT ALLOWED TO TOUCH PERSONAL PROPERTY such as cars, lawns, flowers and fences.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 DO NOT ENTER THE ROADWAY UNTIL THE TEACHER IS IN THE INTERSECTION AND INDICATES IT IS SAFE TO CROSS.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will not have conversations with anyone at Water Stadium that are not in our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Students  must wear sneakers in order to participate. Sneakers must remain on, no playing in socks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Assessment/Grading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Skills Assessment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Written Assignments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Participation- Each time a student chooses not to participate or their actions/inactions prevent them </w:t>
      </w:r>
      <w:r w:rsidDel="00000000" w:rsidR="00000000" w:rsidRPr="00000000">
        <w:rPr>
          <w:sz w:val="20"/>
          <w:szCs w:val="20"/>
          <w:rtl w:val="0"/>
        </w:rPr>
        <w:t xml:space="preserve">from participating,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points will be deducted from their grade.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****** Students will follow all other school and Board of Education Policies not mentioned in this handbook.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Student’s Name _________________________________________________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(Parent/Guardian’s Name)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(Parent/Guardian email &amp; phone number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Stewardson" w:cs="Stewardson" w:eastAsia="Stewardson" w:hAnsi="Stewardso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Fonts w:ascii="Stewardson" w:cs="Stewardson" w:eastAsia="Stewardson" w:hAnsi="Stewardson"/>
          <w:rtl w:val="0"/>
        </w:rPr>
        <w:t xml:space="preserve">PE Teacher’s Name_________________________________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Samuel E. Shull School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Physical Education Handbook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Ms. Erin Jense</w:t>
      </w: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erinjensen@paps.net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Mrs. Melissa Paltjon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melipaltjon@paps.net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(732) 376-6060 x26445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Mr. Eri</w:t>
      </w:r>
      <w:r w:rsidDel="00000000" w:rsidR="00000000" w:rsidRPr="00000000">
        <w:rPr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Niciewski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ericniciewski@paps.net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Mr. Ross Santana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rosssantana@paps.net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Mr. Dallas Clem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dallclem@paps.net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Mr. Kevin Byelick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kevibyelick@paps.net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(732) 376-6060 x26446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473201" cy="1473201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1" cy="1473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1440" w:left="1440" w:right="1440" w:header="720" w:footer="720"/>
      <w:pgNumType w:start="1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ewardso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6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56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56" w:hanging="360.0000000000002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56" w:hanging="360.000000000000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4B65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44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441E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453D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allclem@paps.net" TargetMode="External"/><Relationship Id="rId10" Type="http://schemas.openxmlformats.org/officeDocument/2006/relationships/hyperlink" Target="mailto:rosssantana@paps.net" TargetMode="External"/><Relationship Id="rId13" Type="http://schemas.openxmlformats.org/officeDocument/2006/relationships/image" Target="media/image1.png"/><Relationship Id="rId12" Type="http://schemas.openxmlformats.org/officeDocument/2006/relationships/hyperlink" Target="mailto:kevibyelick@paps.ne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icniciewski@paps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rinjensen@paps.net" TargetMode="External"/><Relationship Id="rId8" Type="http://schemas.openxmlformats.org/officeDocument/2006/relationships/hyperlink" Target="mailto:melipaltjon@paps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LcDwOb4w9abb4c0PEpo1ozwEQ==">CgMxLjA4AHIhMUF5Um9Yd3dPZ096aVR0NnRDajZ0LVR4TU5qZnd3QndO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2022-09-02T12:47:00Z</dcterms:created>
  <dc:creator>Donna M. Tartza</dc:creator>
</cp:coreProperties>
</file>